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8AA68" w14:textId="11AFEF6F" w:rsidR="00235BF6" w:rsidRPr="00AE34D7" w:rsidRDefault="00235BF6" w:rsidP="00AE34D7">
      <w:pPr>
        <w:rPr>
          <w:rFonts w:ascii="Times New Roman" w:hAnsi="Times New Roman" w:cs="Times New Roman"/>
          <w:sz w:val="24"/>
          <w:szCs w:val="24"/>
        </w:rPr>
      </w:pPr>
      <w:r w:rsidRPr="00F50122">
        <w:rPr>
          <w:rFonts w:ascii="Times New Roman" w:hAnsi="Times New Roman" w:cs="Times New Roman"/>
          <w:b/>
          <w:sz w:val="24"/>
          <w:szCs w:val="24"/>
        </w:rPr>
        <w:t>Baranyi László Csabáné</w:t>
      </w:r>
      <w:r w:rsidRPr="00AE34D7">
        <w:rPr>
          <w:rFonts w:ascii="Times New Roman" w:hAnsi="Times New Roman" w:cs="Times New Roman"/>
          <w:sz w:val="24"/>
          <w:szCs w:val="24"/>
        </w:rPr>
        <w:t xml:space="preserve">, született </w:t>
      </w:r>
      <w:proofErr w:type="spellStart"/>
      <w:r w:rsidRPr="00AE34D7">
        <w:rPr>
          <w:rFonts w:ascii="Times New Roman" w:hAnsi="Times New Roman" w:cs="Times New Roman"/>
          <w:sz w:val="24"/>
          <w:szCs w:val="24"/>
        </w:rPr>
        <w:t>Pszota</w:t>
      </w:r>
      <w:proofErr w:type="spellEnd"/>
      <w:r w:rsidRPr="00AE34D7">
        <w:rPr>
          <w:rFonts w:ascii="Times New Roman" w:hAnsi="Times New Roman" w:cs="Times New Roman"/>
          <w:sz w:val="24"/>
          <w:szCs w:val="24"/>
        </w:rPr>
        <w:t xml:space="preserve"> Ilona személyében egy olyan pedagógust köszönthetünk, aki közel négy évtizede meghatározó alakja Kiskőrös oktatási életének, és akinek neve </w:t>
      </w:r>
      <w:proofErr w:type="spellStart"/>
      <w:r w:rsidRPr="00AE34D7">
        <w:rPr>
          <w:rFonts w:ascii="Times New Roman" w:hAnsi="Times New Roman" w:cs="Times New Roman"/>
          <w:sz w:val="24"/>
          <w:szCs w:val="24"/>
        </w:rPr>
        <w:t>összeforrt</w:t>
      </w:r>
      <w:proofErr w:type="spellEnd"/>
      <w:r w:rsidRPr="00AE34D7">
        <w:rPr>
          <w:rFonts w:ascii="Times New Roman" w:hAnsi="Times New Roman" w:cs="Times New Roman"/>
          <w:sz w:val="24"/>
          <w:szCs w:val="24"/>
        </w:rPr>
        <w:t xml:space="preserve"> a magas színvonalú matematika-, fizika- és informatikaoktatással.</w:t>
      </w:r>
    </w:p>
    <w:p w14:paraId="6857FB00" w14:textId="4701144E" w:rsidR="00491AF2" w:rsidRPr="00AE34D7" w:rsidRDefault="00491AF2" w:rsidP="00AE34D7">
      <w:pPr>
        <w:pStyle w:val="Listaszerbekezds"/>
        <w:ind w:left="0"/>
        <w:rPr>
          <w:rFonts w:ascii="Times New Roman" w:hAnsi="Times New Roman" w:cs="Times New Roman"/>
          <w:sz w:val="24"/>
          <w:szCs w:val="24"/>
        </w:rPr>
      </w:pPr>
      <w:r w:rsidRPr="00AE34D7">
        <w:rPr>
          <w:rFonts w:ascii="Times New Roman" w:hAnsi="Times New Roman" w:cs="Times New Roman"/>
          <w:sz w:val="24"/>
          <w:szCs w:val="24"/>
        </w:rPr>
        <w:t>1962.</w:t>
      </w:r>
      <w:r w:rsidR="002C0058">
        <w:rPr>
          <w:rFonts w:ascii="Times New Roman" w:hAnsi="Times New Roman" w:cs="Times New Roman"/>
          <w:sz w:val="24"/>
          <w:szCs w:val="24"/>
        </w:rPr>
        <w:t xml:space="preserve"> </w:t>
      </w:r>
      <w:r w:rsidR="00235BF6" w:rsidRPr="00AE34D7">
        <w:rPr>
          <w:rFonts w:ascii="Times New Roman" w:hAnsi="Times New Roman" w:cs="Times New Roman"/>
          <w:sz w:val="24"/>
          <w:szCs w:val="24"/>
        </w:rPr>
        <w:t>október 11-én született Kiskőrösön. Gyermekéveit testvéreivel, Máriával és Katalinnal</w:t>
      </w:r>
      <w:r w:rsidR="002C0058">
        <w:rPr>
          <w:rFonts w:ascii="Times New Roman" w:hAnsi="Times New Roman" w:cs="Times New Roman"/>
          <w:sz w:val="24"/>
          <w:szCs w:val="24"/>
        </w:rPr>
        <w:t xml:space="preserve"> </w:t>
      </w:r>
      <w:r w:rsidR="00235BF6" w:rsidRPr="00AE34D7">
        <w:rPr>
          <w:rFonts w:ascii="Times New Roman" w:hAnsi="Times New Roman" w:cs="Times New Roman"/>
          <w:sz w:val="24"/>
          <w:szCs w:val="24"/>
        </w:rPr>
        <w:t>Felső-</w:t>
      </w:r>
      <w:proofErr w:type="spellStart"/>
      <w:r w:rsidR="00235BF6" w:rsidRPr="00AE34D7">
        <w:rPr>
          <w:rFonts w:ascii="Times New Roman" w:hAnsi="Times New Roman" w:cs="Times New Roman"/>
          <w:sz w:val="24"/>
          <w:szCs w:val="24"/>
        </w:rPr>
        <w:t>Cebén</w:t>
      </w:r>
      <w:proofErr w:type="spellEnd"/>
      <w:r w:rsidR="00235BF6" w:rsidRPr="00AE34D7">
        <w:rPr>
          <w:rFonts w:ascii="Times New Roman" w:hAnsi="Times New Roman" w:cs="Times New Roman"/>
          <w:sz w:val="24"/>
          <w:szCs w:val="24"/>
        </w:rPr>
        <w:t xml:space="preserve"> töltötte, egy olyan családban, ahol a kitartás, a szorgalom és a felelősségtudat mindennapi példája határozta meg a neveltetést. Szülei szőlőtermesztéssel és állattenyésztéssel foglalkoztak, ugyanakkor mindig hittek abban, hogy a tudás az egyik legnagyobb érték, ezért gyermekeik számára minden támogatást megadtak a tanuláshoz és a fejlődéshez.</w:t>
      </w:r>
      <w:r w:rsidRPr="00AE34D7">
        <w:rPr>
          <w:rFonts w:ascii="Times New Roman" w:hAnsi="Times New Roman" w:cs="Times New Roman"/>
          <w:sz w:val="24"/>
          <w:szCs w:val="24"/>
        </w:rPr>
        <w:t xml:space="preserve"> 1986-ban kötött házasságot Baranyi László mérnökkel. Három gyermekük született: László, Zoltán és Laura. Gyermekeire és unokáira rendkívül büszke, szabadidejét elsősorban családjával tölti. Férjével szívesen kerékpároznak, és nyaranta rendszeresen </w:t>
      </w:r>
      <w:proofErr w:type="spellStart"/>
      <w:r w:rsidRPr="00AE34D7">
        <w:rPr>
          <w:rFonts w:ascii="Times New Roman" w:hAnsi="Times New Roman" w:cs="Times New Roman"/>
          <w:sz w:val="24"/>
          <w:szCs w:val="24"/>
        </w:rPr>
        <w:t>körbetekerik</w:t>
      </w:r>
      <w:proofErr w:type="spellEnd"/>
      <w:r w:rsidRPr="00AE34D7">
        <w:rPr>
          <w:rFonts w:ascii="Times New Roman" w:hAnsi="Times New Roman" w:cs="Times New Roman"/>
          <w:sz w:val="24"/>
          <w:szCs w:val="24"/>
        </w:rPr>
        <w:t xml:space="preserve"> a Balatont.</w:t>
      </w:r>
    </w:p>
    <w:p w14:paraId="2C619F09" w14:textId="77777777"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t xml:space="preserve">Középiskolai tanulmányait a Kiskőrösi Petőfi Sándor Gimnázium és Kertészeti Szakközépiskolában végezte, ahol 1981-ben érettségizett. Ugyanebben az évben kezdte meg felsőfokú tanulmányait a Juhász Gyula Tanárképző Főiskola Természettudományi Karán, ahol 1985-ben matematika–fizika szakos tanári diplomát szerzett. Szakmai tudását folyamatosan bővítette: 2001-ben a József Attila Tudományegyetem számítástechnika </w:t>
      </w:r>
      <w:proofErr w:type="spellStart"/>
      <w:r w:rsidRPr="00AE34D7">
        <w:rPr>
          <w:rFonts w:ascii="Times New Roman" w:hAnsi="Times New Roman" w:cs="Times New Roman"/>
          <w:sz w:val="24"/>
          <w:szCs w:val="24"/>
        </w:rPr>
        <w:t>szakán</w:t>
      </w:r>
      <w:proofErr w:type="spellEnd"/>
      <w:r w:rsidRPr="00AE34D7">
        <w:rPr>
          <w:rFonts w:ascii="Times New Roman" w:hAnsi="Times New Roman" w:cs="Times New Roman"/>
          <w:sz w:val="24"/>
          <w:szCs w:val="24"/>
        </w:rPr>
        <w:t xml:space="preserve"> szerzett diplomát, majd a Szegedi Tudományegyetemen matematika kiegészítő szakon tanult tovább. 2009-ben a Budapesti Műszaki és Gazdaságtudományi Egyetemen közoktatási vezetői képesítést szerzett. Életútja példaértékű bizonyítéka az élethosszig tartó tanulás iránti elkötelezettségnek.</w:t>
      </w:r>
    </w:p>
    <w:p w14:paraId="381EF150" w14:textId="77777777"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t>Pedagógusi pályáját 1985-ben a Kiskőrösi Petőfi Sándor Általános Iskolában kezdte, ahol tizenhat éven keresztül tanította a matematika és a fizika szeretetére diákjait. 2001-től a Kiskőrösi Petőfi Sándor Gimnázium tanára lett, ahol matematika–fizika–informatika szakos pedagógusként és osztályfőnökként generációk gondolkodását és személyiségét formálta.</w:t>
      </w:r>
    </w:p>
    <w:p w14:paraId="161C6A20" w14:textId="77777777"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t>Szakmai munkáját számos területen gazdagította: 2006-tól ECDL vizsgáztatóként tevékenykedik, 2007–2008-ban igazgatóhelyettesként segítette az intézmény vezetését, 2012 és 2025 között pedig a reál munkaközösség vezetőjeként támogatta kollégái szakmai munkáját. 2013 óta rendszeresen vállal érettségi elnöki feladatokat, emelt szintű érettségi vizsgákon pedig kérdező szaktanárként működik közre.</w:t>
      </w:r>
    </w:p>
    <w:p w14:paraId="5B1FFBDB" w14:textId="77777777"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t>Szakmai felkészültségét országos szinten is elismerik. 2017 és 2019 között a Magyar Tudományos Akadémia Tantárgypedagógiai Kutatási Programjának keretében a Korszerű Komplex Matematikaoktatás Kutatócsoport tagjaként dolgozott a Debreceni Egyetem megbízásából, 2018-ban pedig a Pécsi Tudományegyetem felkérésére gyakorlatvezetőként segítette a leendő pedagógusok képzését.</w:t>
      </w:r>
    </w:p>
    <w:p w14:paraId="750DDD2B" w14:textId="77777777"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t>Mesterpedagógusként azon kivételes tanárok közé tartozik, akik bármilyen összetételű osztályban képesek kiemelkedő eredményeket elérni. Tanítványai rendszeresen szerepelnek sikeresen versenyeken, kiváló felvételi eredményeket érnek el, és sokan közülük sikeres életpályát futnak be – ami egy pedagógus munkájának talán a legszebb visszaigazolása.</w:t>
      </w:r>
    </w:p>
    <w:p w14:paraId="5839A2FD" w14:textId="77777777"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t xml:space="preserve">Kollégái körében megbecsült, közösségi ember, aki az intézményi és közösségi programok aktív résztvevője. Szakmai munkáját és elhivatottságát 2022-ben intézménye </w:t>
      </w:r>
      <w:r w:rsidRPr="002C0058">
        <w:rPr>
          <w:rFonts w:ascii="Times New Roman" w:hAnsi="Times New Roman" w:cs="Times New Roman"/>
          <w:i/>
          <w:sz w:val="24"/>
          <w:szCs w:val="24"/>
        </w:rPr>
        <w:t>„Életmű-díjjal”</w:t>
      </w:r>
      <w:r w:rsidRPr="00AE34D7">
        <w:rPr>
          <w:rFonts w:ascii="Times New Roman" w:hAnsi="Times New Roman" w:cs="Times New Roman"/>
          <w:sz w:val="24"/>
          <w:szCs w:val="24"/>
        </w:rPr>
        <w:t xml:space="preserve"> ismerte el.</w:t>
      </w:r>
    </w:p>
    <w:p w14:paraId="36C83084" w14:textId="0F10A648"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lastRenderedPageBreak/>
        <w:t>Pedagógusi hitvallását talán legszebben Szent-Györgyi Albert gondolatai fejezik ki:</w:t>
      </w:r>
      <w:r w:rsidR="002C0058">
        <w:rPr>
          <w:rFonts w:ascii="Times New Roman" w:hAnsi="Times New Roman" w:cs="Times New Roman"/>
          <w:sz w:val="24"/>
          <w:szCs w:val="24"/>
        </w:rPr>
        <w:t xml:space="preserve"> </w:t>
      </w:r>
      <w:bookmarkStart w:id="0" w:name="_GoBack"/>
      <w:bookmarkEnd w:id="0"/>
      <w:r w:rsidRPr="00AE34D7">
        <w:rPr>
          <w:rFonts w:ascii="Times New Roman" w:hAnsi="Times New Roman" w:cs="Times New Roman"/>
          <w:sz w:val="24"/>
          <w:szCs w:val="24"/>
        </w:rPr>
        <w:t>„Az iskola arra való, hogy az ember megtanuljon tanulni, hogy felébredjen tudásvágya, megismerje a jól végzett munka örömét, megízlelje az alkotás izgalmát, és megtalálja a munkát, amit szeretni fog.”</w:t>
      </w:r>
    </w:p>
    <w:p w14:paraId="38FA092D" w14:textId="7700260E" w:rsidR="00235BF6" w:rsidRPr="00AE34D7" w:rsidRDefault="00235BF6" w:rsidP="00AE34D7">
      <w:pPr>
        <w:rPr>
          <w:rFonts w:ascii="Times New Roman" w:hAnsi="Times New Roman" w:cs="Times New Roman"/>
          <w:sz w:val="24"/>
          <w:szCs w:val="24"/>
        </w:rPr>
      </w:pPr>
      <w:r w:rsidRPr="00AE34D7">
        <w:rPr>
          <w:rFonts w:ascii="Times New Roman" w:hAnsi="Times New Roman" w:cs="Times New Roman"/>
          <w:sz w:val="24"/>
          <w:szCs w:val="24"/>
        </w:rPr>
        <w:t>Baranyi László Csabáné</w:t>
      </w:r>
      <w:r w:rsidR="00491AF2" w:rsidRPr="00AE34D7">
        <w:rPr>
          <w:rFonts w:ascii="Times New Roman" w:hAnsi="Times New Roman" w:cs="Times New Roman"/>
          <w:sz w:val="24"/>
          <w:szCs w:val="24"/>
        </w:rPr>
        <w:t xml:space="preserve"> </w:t>
      </w:r>
      <w:r w:rsidRPr="00AE34D7">
        <w:rPr>
          <w:rFonts w:ascii="Times New Roman" w:hAnsi="Times New Roman" w:cs="Times New Roman"/>
          <w:sz w:val="24"/>
          <w:szCs w:val="24"/>
        </w:rPr>
        <w:t>négy évtizedes, kiemelkedő színvonalú pedagógusi munkájával, elhivatottságával és közösségépítő tevékenységével generációk tudását és gondolkodását formálta, ezzel maradandó értéket teremtve Kiskőrös oktatási életében.</w:t>
      </w:r>
    </w:p>
    <w:p w14:paraId="446A9532" w14:textId="66211A6F" w:rsidR="00856307" w:rsidRPr="00AE34D7" w:rsidRDefault="00856307" w:rsidP="00AE34D7">
      <w:pPr>
        <w:rPr>
          <w:rFonts w:ascii="Times New Roman" w:hAnsi="Times New Roman" w:cs="Times New Roman"/>
          <w:iCs/>
          <w:sz w:val="24"/>
          <w:szCs w:val="24"/>
        </w:rPr>
      </w:pPr>
      <w:r w:rsidRPr="00AE34D7">
        <w:rPr>
          <w:rFonts w:ascii="Times New Roman" w:hAnsi="Times New Roman" w:cs="Times New Roman"/>
          <w:iCs/>
          <w:sz w:val="24"/>
          <w:szCs w:val="24"/>
        </w:rPr>
        <w:t>Kiskőrös Város érdekében végzett kiemelkedő tevékenysége elismerésének jeléül Kiskőrös Város Képviselő-testülete</w:t>
      </w:r>
      <w:r w:rsidRPr="00AE34D7">
        <w:rPr>
          <w:rFonts w:ascii="Times New Roman" w:hAnsi="Times New Roman" w:cs="Times New Roman"/>
          <w:i/>
          <w:sz w:val="24"/>
          <w:szCs w:val="24"/>
        </w:rPr>
        <w:t xml:space="preserve"> </w:t>
      </w:r>
      <w:r w:rsidRPr="00AE34D7">
        <w:rPr>
          <w:rFonts w:ascii="Times New Roman" w:hAnsi="Times New Roman" w:cs="Times New Roman"/>
          <w:b/>
          <w:bCs/>
          <w:i/>
          <w:sz w:val="24"/>
          <w:szCs w:val="24"/>
        </w:rPr>
        <w:t>„Kiskőrös Város Ifjúságának Oktatásáért és Neveléséért” díjat</w:t>
      </w:r>
      <w:r w:rsidRPr="00AE34D7">
        <w:rPr>
          <w:rFonts w:ascii="Times New Roman" w:hAnsi="Times New Roman" w:cs="Times New Roman"/>
          <w:i/>
          <w:sz w:val="24"/>
          <w:szCs w:val="24"/>
        </w:rPr>
        <w:t xml:space="preserve"> </w:t>
      </w:r>
      <w:r w:rsidRPr="00AE34D7">
        <w:rPr>
          <w:rFonts w:ascii="Times New Roman" w:hAnsi="Times New Roman" w:cs="Times New Roman"/>
          <w:iCs/>
          <w:sz w:val="24"/>
          <w:szCs w:val="24"/>
        </w:rPr>
        <w:t>adományoz</w:t>
      </w:r>
      <w:r w:rsidRPr="00AE34D7">
        <w:rPr>
          <w:rFonts w:ascii="Times New Roman" w:hAnsi="Times New Roman" w:cs="Times New Roman"/>
          <w:i/>
          <w:sz w:val="24"/>
          <w:szCs w:val="24"/>
        </w:rPr>
        <w:t xml:space="preserve"> </w:t>
      </w:r>
      <w:r w:rsidRPr="00AE34D7">
        <w:rPr>
          <w:rFonts w:ascii="Times New Roman" w:hAnsi="Times New Roman" w:cs="Times New Roman"/>
          <w:b/>
          <w:bCs/>
          <w:i/>
          <w:iCs/>
          <w:sz w:val="24"/>
          <w:szCs w:val="24"/>
        </w:rPr>
        <w:t xml:space="preserve">Baranyi László Csabáné </w:t>
      </w:r>
      <w:r w:rsidRPr="00AE34D7">
        <w:rPr>
          <w:rFonts w:ascii="Times New Roman" w:hAnsi="Times New Roman" w:cs="Times New Roman"/>
          <w:iCs/>
          <w:sz w:val="24"/>
          <w:szCs w:val="24"/>
        </w:rPr>
        <w:t>részére.</w:t>
      </w:r>
    </w:p>
    <w:sectPr w:rsidR="00856307" w:rsidRPr="00AE3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412DA"/>
    <w:multiLevelType w:val="hybridMultilevel"/>
    <w:tmpl w:val="661CD034"/>
    <w:lvl w:ilvl="0" w:tplc="9028EE66">
      <w:start w:val="1962"/>
      <w:numFmt w:val="decimal"/>
      <w:lvlText w:val="%1."/>
      <w:lvlJc w:val="left"/>
      <w:pPr>
        <w:ind w:left="1050" w:hanging="6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BF9596C"/>
    <w:multiLevelType w:val="multilevel"/>
    <w:tmpl w:val="AF387092"/>
    <w:lvl w:ilvl="0">
      <w:start w:val="19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F6"/>
    <w:rsid w:val="00235BF6"/>
    <w:rsid w:val="002C0058"/>
    <w:rsid w:val="00491AF2"/>
    <w:rsid w:val="00573332"/>
    <w:rsid w:val="006475C6"/>
    <w:rsid w:val="00700119"/>
    <w:rsid w:val="007005A2"/>
    <w:rsid w:val="00856307"/>
    <w:rsid w:val="00A45BBA"/>
    <w:rsid w:val="00AE34D7"/>
    <w:rsid w:val="00C14D55"/>
    <w:rsid w:val="00F50122"/>
    <w:rsid w:val="00FA2F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36D5"/>
  <w15:chartTrackingRefBased/>
  <w15:docId w15:val="{99DB7902-9464-4EDF-9A6A-54F0FE6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235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35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35BF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35BF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35BF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35BF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35BF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35BF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35BF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35BF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35BF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35BF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35BF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35BF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35BF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35BF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35BF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35BF6"/>
    <w:rPr>
      <w:rFonts w:eastAsiaTheme="majorEastAsia" w:cstheme="majorBidi"/>
      <w:color w:val="272727" w:themeColor="text1" w:themeTint="D8"/>
    </w:rPr>
  </w:style>
  <w:style w:type="paragraph" w:styleId="Cm">
    <w:name w:val="Title"/>
    <w:basedOn w:val="Norml"/>
    <w:next w:val="Norml"/>
    <w:link w:val="CmChar"/>
    <w:uiPriority w:val="10"/>
    <w:qFormat/>
    <w:rsid w:val="0023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35BF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35BF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35BF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35BF6"/>
    <w:pPr>
      <w:spacing w:before="160"/>
      <w:jc w:val="center"/>
    </w:pPr>
    <w:rPr>
      <w:i/>
      <w:iCs/>
      <w:color w:val="404040" w:themeColor="text1" w:themeTint="BF"/>
    </w:rPr>
  </w:style>
  <w:style w:type="character" w:customStyle="1" w:styleId="IdzetChar">
    <w:name w:val="Idézet Char"/>
    <w:basedOn w:val="Bekezdsalapbettpusa"/>
    <w:link w:val="Idzet"/>
    <w:uiPriority w:val="29"/>
    <w:rsid w:val="00235BF6"/>
    <w:rPr>
      <w:i/>
      <w:iCs/>
      <w:color w:val="404040" w:themeColor="text1" w:themeTint="BF"/>
    </w:rPr>
  </w:style>
  <w:style w:type="paragraph" w:styleId="Listaszerbekezds">
    <w:name w:val="List Paragraph"/>
    <w:basedOn w:val="Norml"/>
    <w:uiPriority w:val="34"/>
    <w:qFormat/>
    <w:rsid w:val="00235BF6"/>
    <w:pPr>
      <w:ind w:left="720"/>
      <w:contextualSpacing/>
    </w:pPr>
  </w:style>
  <w:style w:type="character" w:styleId="Erskiemels">
    <w:name w:val="Intense Emphasis"/>
    <w:basedOn w:val="Bekezdsalapbettpusa"/>
    <w:uiPriority w:val="21"/>
    <w:qFormat/>
    <w:rsid w:val="00235BF6"/>
    <w:rPr>
      <w:i/>
      <w:iCs/>
      <w:color w:val="2F5496" w:themeColor="accent1" w:themeShade="BF"/>
    </w:rPr>
  </w:style>
  <w:style w:type="paragraph" w:styleId="Kiemeltidzet">
    <w:name w:val="Intense Quote"/>
    <w:basedOn w:val="Norml"/>
    <w:next w:val="Norml"/>
    <w:link w:val="KiemeltidzetChar"/>
    <w:uiPriority w:val="30"/>
    <w:qFormat/>
    <w:rsid w:val="00235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35BF6"/>
    <w:rPr>
      <w:i/>
      <w:iCs/>
      <w:color w:val="2F5496" w:themeColor="accent1" w:themeShade="BF"/>
    </w:rPr>
  </w:style>
  <w:style w:type="character" w:styleId="Ershivatkozs">
    <w:name w:val="Intense Reference"/>
    <w:basedOn w:val="Bekezdsalapbettpusa"/>
    <w:uiPriority w:val="32"/>
    <w:qFormat/>
    <w:rsid w:val="00235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3571</Characters>
  <Application>Microsoft Office Word</Application>
  <DocSecurity>0</DocSecurity>
  <Lines>29</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 Barbara</dc:creator>
  <cp:keywords/>
  <dc:description/>
  <cp:lastModifiedBy>Acer</cp:lastModifiedBy>
  <cp:revision>9</cp:revision>
  <dcterms:created xsi:type="dcterms:W3CDTF">2026-03-10T09:32:00Z</dcterms:created>
  <dcterms:modified xsi:type="dcterms:W3CDTF">2026-03-16T13:26:00Z</dcterms:modified>
</cp:coreProperties>
</file>