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EBFF1" w14:textId="2A583D03" w:rsidR="001C00DB" w:rsidRPr="006C3F9F" w:rsidRDefault="001C00DB" w:rsidP="001C00DB">
      <w:pPr>
        <w:ind w:firstLine="709"/>
        <w:rPr>
          <w:szCs w:val="24"/>
        </w:rPr>
      </w:pPr>
      <w:r w:rsidRPr="008171E7">
        <w:rPr>
          <w:b/>
          <w:i/>
          <w:szCs w:val="24"/>
        </w:rPr>
        <w:t>Szabó Márta Erika</w:t>
      </w:r>
      <w:r w:rsidRPr="006C3F9F">
        <w:rPr>
          <w:szCs w:val="24"/>
        </w:rPr>
        <w:t xml:space="preserve"> esetében nem költői túlzás, hogy élete a pedagógus hivatása és pedagógus hivatása az élete.</w:t>
      </w:r>
    </w:p>
    <w:p w14:paraId="43019EB9" w14:textId="77777777" w:rsidR="001C00DB" w:rsidRPr="006C3F9F" w:rsidRDefault="001C00DB" w:rsidP="001C00DB">
      <w:pPr>
        <w:ind w:firstLine="709"/>
        <w:rPr>
          <w:i/>
          <w:szCs w:val="24"/>
        </w:rPr>
      </w:pPr>
    </w:p>
    <w:p w14:paraId="67D634EC" w14:textId="33E3788F" w:rsidR="001C00DB" w:rsidRPr="006C3F9F" w:rsidRDefault="001C00DB" w:rsidP="001C00DB">
      <w:pPr>
        <w:ind w:firstLine="709"/>
        <w:rPr>
          <w:szCs w:val="24"/>
        </w:rPr>
      </w:pPr>
      <w:r w:rsidRPr="006C3F9F">
        <w:rPr>
          <w:szCs w:val="24"/>
        </w:rPr>
        <w:t xml:space="preserve">A diplomája megszerzése utáni első tanévét leszámítva lényegében egész pályafutása a Kiskőrösi Petőfi Sándor Evangélikus Óvoda, Általános Iskola, Gimnázium és Technikum intézményéhez, illetve annak </w:t>
      </w:r>
      <w:proofErr w:type="spellStart"/>
      <w:r w:rsidRPr="006C3F9F">
        <w:rPr>
          <w:szCs w:val="24"/>
        </w:rPr>
        <w:t>jogelődeihez</w:t>
      </w:r>
      <w:proofErr w:type="spellEnd"/>
      <w:r w:rsidRPr="006C3F9F">
        <w:rPr>
          <w:szCs w:val="24"/>
        </w:rPr>
        <w:t xml:space="preserve"> köthető, hiszen 1986 szeptemberétől a Petőfi Általános Iskolában tanított, majd 1997-től a gimnáziumban </w:t>
      </w:r>
      <w:r w:rsidR="006E5C30" w:rsidRPr="006C3F9F">
        <w:rPr>
          <w:szCs w:val="24"/>
        </w:rPr>
        <w:t>–</w:t>
      </w:r>
      <w:r w:rsidR="006E5C30">
        <w:rPr>
          <w:szCs w:val="24"/>
        </w:rPr>
        <w:t xml:space="preserve"> </w:t>
      </w:r>
      <w:r w:rsidRPr="006C3F9F">
        <w:rPr>
          <w:szCs w:val="24"/>
        </w:rPr>
        <w:t xml:space="preserve">abban a középiskolában, ahol valamikor maga is érettségizett. </w:t>
      </w:r>
    </w:p>
    <w:p w14:paraId="1FB940AA" w14:textId="67858196" w:rsidR="001C00DB" w:rsidRPr="006C3F9F" w:rsidRDefault="001C00DB" w:rsidP="001C00DB">
      <w:pPr>
        <w:ind w:firstLine="709"/>
        <w:rPr>
          <w:szCs w:val="24"/>
        </w:rPr>
      </w:pPr>
      <w:r w:rsidRPr="006C3F9F">
        <w:rPr>
          <w:szCs w:val="24"/>
        </w:rPr>
        <w:t>Első – tanítói - diplomáját 1985 júniusában a bajai Eötvös József Tanítóképző Főiskolán vette át, majd 1993-ban a szegedi Juhász Gyula Tanárképző Főiskolán szerzett angol szakos nyelvtanári diplomát. Tudásv</w:t>
      </w:r>
      <w:bookmarkStart w:id="0" w:name="_GoBack"/>
      <w:bookmarkEnd w:id="0"/>
      <w:r w:rsidRPr="006C3F9F">
        <w:rPr>
          <w:szCs w:val="24"/>
        </w:rPr>
        <w:t xml:space="preserve">ágya, önmagával és hivatásával kapcsolatos igényessége miatt ezután is folyamatosan </w:t>
      </w:r>
      <w:proofErr w:type="spellStart"/>
      <w:r w:rsidRPr="006C3F9F">
        <w:rPr>
          <w:szCs w:val="24"/>
        </w:rPr>
        <w:t>továbbképezte</w:t>
      </w:r>
      <w:proofErr w:type="spellEnd"/>
      <w:r w:rsidRPr="006C3F9F">
        <w:rPr>
          <w:szCs w:val="24"/>
        </w:rPr>
        <w:t xml:space="preserve"> magát, így 2002-ben a Szegedi Tudományegyetem Bölcsészettudományi Karán szerzett angol nyelv és irodalom szakos bölcsész- és tanári diplomát, 2010-ben pedig a Budapesti Műszaki és Gazdaságtudományi Egyetem Gazdaság- és Társadalomtudományi Karán tett közoktatási vezető és pedagógus szakvizsgát. Nyelvtanári munkáját megszámlálhatatlan versenysiker, közép- és felsőfokú nyelvvizsga, közép- és emelt szintű érettségi minősíti. </w:t>
      </w:r>
    </w:p>
    <w:p w14:paraId="20F2880F" w14:textId="77777777" w:rsidR="001C00DB" w:rsidRPr="006C3F9F" w:rsidRDefault="001C00DB" w:rsidP="001C00DB">
      <w:pPr>
        <w:ind w:firstLine="709"/>
        <w:rPr>
          <w:szCs w:val="24"/>
        </w:rPr>
      </w:pPr>
      <w:r w:rsidRPr="006C3F9F">
        <w:rPr>
          <w:szCs w:val="24"/>
        </w:rPr>
        <w:t>Innovatív személyiségét tükrözik a különböző továbbképzések elvégzését igazoló dokumentumai is, melyek közül kiemelnénk a Európai Számítógép-használói Jogosítványt, illetve közép- és emelt szintű érettségi vizsgáztatói tanúsítványát. Utóbbi birtokában 2005 óta lát el érettségi vizsgaelnöki feladatokat, illetve vesz részt vizsgáztatóként emelt szintű érettségi vizsgákon is.</w:t>
      </w:r>
    </w:p>
    <w:p w14:paraId="135A7A2C" w14:textId="77777777" w:rsidR="001C00DB" w:rsidRPr="006C3F9F" w:rsidRDefault="001C00DB" w:rsidP="001C00DB">
      <w:pPr>
        <w:ind w:firstLine="709"/>
        <w:rPr>
          <w:szCs w:val="24"/>
        </w:rPr>
      </w:pPr>
      <w:r w:rsidRPr="006C3F9F">
        <w:rPr>
          <w:szCs w:val="24"/>
        </w:rPr>
        <w:t xml:space="preserve">2015-ben Kiskőrösön az elsők között kapott mestertanári minősítést, s azóta szakértőként számos minősítési és tanfelügyeleti eljárásban vett részt szerte az országban. </w:t>
      </w:r>
    </w:p>
    <w:p w14:paraId="110DB1D8" w14:textId="725A19BC" w:rsidR="001C00DB" w:rsidRPr="006C3F9F" w:rsidRDefault="001C00DB" w:rsidP="001C00DB">
      <w:pPr>
        <w:ind w:firstLine="709"/>
        <w:rPr>
          <w:szCs w:val="24"/>
        </w:rPr>
      </w:pPr>
      <w:r w:rsidRPr="006C3F9F">
        <w:rPr>
          <w:szCs w:val="24"/>
        </w:rPr>
        <w:t>Hosszú ideje vezeti közmegelégedésre a nyelvi munkaközösséget, s vállal kiemelt szerepet az iskolai cserekapcsolatok, illetve újabban az Erasmus +-os diákmobilitási projektek koordinálásában, szervezésében.</w:t>
      </w:r>
    </w:p>
    <w:p w14:paraId="059A4241" w14:textId="77777777" w:rsidR="00140830" w:rsidRPr="006C3F9F" w:rsidRDefault="00140830" w:rsidP="001C00DB">
      <w:pPr>
        <w:ind w:firstLine="709"/>
        <w:rPr>
          <w:szCs w:val="24"/>
        </w:rPr>
      </w:pPr>
    </w:p>
    <w:p w14:paraId="0329A70A" w14:textId="3894D440" w:rsidR="00140830" w:rsidRPr="006C3F9F" w:rsidRDefault="00140830" w:rsidP="001C00DB">
      <w:pPr>
        <w:ind w:firstLine="709"/>
        <w:rPr>
          <w:szCs w:val="24"/>
        </w:rPr>
      </w:pPr>
      <w:r w:rsidRPr="006C3F9F">
        <w:rPr>
          <w:szCs w:val="24"/>
        </w:rPr>
        <w:t>Neki köszönhető az is, hogy középiskolájában</w:t>
      </w:r>
      <w:r w:rsidR="006E5C30">
        <w:rPr>
          <w:szCs w:val="24"/>
        </w:rPr>
        <w:t>,</w:t>
      </w:r>
      <w:r w:rsidRPr="006C3F9F">
        <w:rPr>
          <w:szCs w:val="24"/>
        </w:rPr>
        <w:t xml:space="preserve"> mint a Debreceni Egyetem kihelyezett vizsgahelyszínén évente háromszor akkreditált nyelvvizsgát tartanak.</w:t>
      </w:r>
    </w:p>
    <w:p w14:paraId="4D699681" w14:textId="77777777" w:rsidR="00140830" w:rsidRPr="006C3F9F" w:rsidRDefault="00140830" w:rsidP="001C00DB">
      <w:pPr>
        <w:ind w:firstLine="709"/>
        <w:rPr>
          <w:szCs w:val="24"/>
        </w:rPr>
      </w:pPr>
    </w:p>
    <w:p w14:paraId="3A9FCEC9" w14:textId="28A141E4" w:rsidR="001C00DB" w:rsidRPr="006C3F9F" w:rsidRDefault="001C00DB" w:rsidP="001C00DB">
      <w:pPr>
        <w:ind w:firstLine="709"/>
        <w:rPr>
          <w:szCs w:val="24"/>
        </w:rPr>
      </w:pPr>
      <w:r w:rsidRPr="006C3F9F">
        <w:rPr>
          <w:szCs w:val="24"/>
        </w:rPr>
        <w:t xml:space="preserve">Folyamatosan vállal osztályfőnökséget is, s ezen feladatkörének megfelelően rendszeresen szervez tanulói részére kirándulásokat, színházlátogatásokat és egyéb iskolán kívüli programokat. </w:t>
      </w:r>
      <w:bookmarkStart w:id="1" w:name="_Hlk222927675"/>
    </w:p>
    <w:bookmarkEnd w:id="1"/>
    <w:p w14:paraId="1FCCB60F" w14:textId="77777777" w:rsidR="001C00DB" w:rsidRPr="006C3F9F" w:rsidRDefault="001C00DB" w:rsidP="001C00DB">
      <w:pPr>
        <w:ind w:firstLine="709"/>
        <w:rPr>
          <w:szCs w:val="24"/>
        </w:rPr>
      </w:pPr>
      <w:r w:rsidRPr="006C3F9F">
        <w:rPr>
          <w:szCs w:val="24"/>
        </w:rPr>
        <w:t xml:space="preserve">Emberként és kollégaként egyaránt türelmes, segítőkész, feladatai elvégzésében pontos és megbízható. Derűs személyisége valószínűleg aktívan megélt keresztyén hitéből is táplálkozik. Mindig mindenkihez van egy jó szava. </w:t>
      </w:r>
    </w:p>
    <w:p w14:paraId="344D4F3F" w14:textId="14E6061F" w:rsidR="00140830" w:rsidRPr="006C3F9F" w:rsidRDefault="001C00DB" w:rsidP="00140830">
      <w:pPr>
        <w:ind w:firstLine="709"/>
        <w:rPr>
          <w:szCs w:val="24"/>
        </w:rPr>
      </w:pPr>
      <w:r w:rsidRPr="006C3F9F">
        <w:rPr>
          <w:szCs w:val="24"/>
        </w:rPr>
        <w:t>Szabó Márta olyan felkészült, lelkiismeretes és eredményes szaktanár, kedves, segítőkész kolléga, aki nemcsak iskolánk, de városunk jó hírnevét is növeli szerteágazó szakmai munkásságával, aktív közösségi szerepvállalásaival.</w:t>
      </w:r>
    </w:p>
    <w:p w14:paraId="4B907D27" w14:textId="58B0D301" w:rsidR="00140830" w:rsidRPr="006C3F9F" w:rsidRDefault="00140830" w:rsidP="001C00DB">
      <w:pPr>
        <w:ind w:firstLine="709"/>
        <w:rPr>
          <w:szCs w:val="24"/>
        </w:rPr>
      </w:pPr>
      <w:r w:rsidRPr="006C3F9F">
        <w:rPr>
          <w:szCs w:val="24"/>
        </w:rPr>
        <w:t>Tudását, szakmai felkészültségét és elhivatottságát 2025-ben intézménye, a Kiskőrösi Petőfi Sándor Evangélikus Óvoda, Általános Iskola, Gimnázium és Technikum</w:t>
      </w:r>
      <w:r w:rsidR="00ED56EF">
        <w:rPr>
          <w:szCs w:val="24"/>
        </w:rPr>
        <w:t xml:space="preserve"> </w:t>
      </w:r>
      <w:r w:rsidRPr="006C3F9F">
        <w:rPr>
          <w:szCs w:val="24"/>
        </w:rPr>
        <w:t>Igazgatótanácsa „Életmű-díjjal” ismerte el.</w:t>
      </w:r>
    </w:p>
    <w:p w14:paraId="38114DBB" w14:textId="77777777" w:rsidR="00140830" w:rsidRPr="006C3F9F" w:rsidRDefault="00140830" w:rsidP="001C00DB">
      <w:pPr>
        <w:ind w:firstLine="709"/>
        <w:rPr>
          <w:szCs w:val="24"/>
        </w:rPr>
      </w:pPr>
    </w:p>
    <w:p w14:paraId="0F7479CD" w14:textId="129BBD16" w:rsidR="001C00DB" w:rsidRDefault="001C00DB" w:rsidP="001C00DB">
      <w:pPr>
        <w:ind w:firstLine="709"/>
        <w:rPr>
          <w:szCs w:val="24"/>
        </w:rPr>
      </w:pPr>
      <w:r w:rsidRPr="006C3F9F">
        <w:rPr>
          <w:szCs w:val="24"/>
        </w:rPr>
        <w:t>Szerénységét, szakmai alázatát pedig jól tükrözi az a Háló Gyula vers, mely igazából szakmai és emberi ars poeticája:</w:t>
      </w:r>
    </w:p>
    <w:p w14:paraId="7BB1A1CC" w14:textId="77777777" w:rsidR="00ED56EF" w:rsidRPr="006C3F9F" w:rsidRDefault="00ED56EF" w:rsidP="001C00DB">
      <w:pPr>
        <w:ind w:firstLine="709"/>
        <w:rPr>
          <w:szCs w:val="24"/>
        </w:rPr>
      </w:pPr>
    </w:p>
    <w:p w14:paraId="027172C9" w14:textId="77777777" w:rsidR="001C00DB" w:rsidRPr="006C3F9F" w:rsidRDefault="001C00DB" w:rsidP="001C00DB">
      <w:pPr>
        <w:ind w:firstLine="709"/>
        <w:rPr>
          <w:szCs w:val="24"/>
        </w:rPr>
      </w:pPr>
      <w:r w:rsidRPr="006C3F9F">
        <w:rPr>
          <w:szCs w:val="24"/>
        </w:rPr>
        <w:t>Őrizd a szemed,</w:t>
      </w:r>
    </w:p>
    <w:p w14:paraId="554D3D2B" w14:textId="77777777" w:rsidR="001C00DB" w:rsidRPr="006C3F9F" w:rsidRDefault="001C00DB" w:rsidP="001C00DB">
      <w:pPr>
        <w:ind w:firstLine="709"/>
        <w:rPr>
          <w:szCs w:val="24"/>
        </w:rPr>
      </w:pPr>
      <w:r w:rsidRPr="006C3F9F">
        <w:rPr>
          <w:szCs w:val="24"/>
        </w:rPr>
        <w:t>mert azzal nézlek;</w:t>
      </w:r>
    </w:p>
    <w:p w14:paraId="0F3084A6" w14:textId="77777777" w:rsidR="001C00DB" w:rsidRPr="006C3F9F" w:rsidRDefault="001C00DB" w:rsidP="001C00DB">
      <w:pPr>
        <w:ind w:firstLine="709"/>
        <w:rPr>
          <w:szCs w:val="24"/>
        </w:rPr>
      </w:pPr>
      <w:r w:rsidRPr="006C3F9F">
        <w:rPr>
          <w:szCs w:val="24"/>
        </w:rPr>
        <w:t>őrizd szép hited,</w:t>
      </w:r>
    </w:p>
    <w:p w14:paraId="535D9F9B" w14:textId="77777777" w:rsidR="001C00DB" w:rsidRPr="006C3F9F" w:rsidRDefault="001C00DB" w:rsidP="001C00DB">
      <w:pPr>
        <w:ind w:firstLine="709"/>
        <w:rPr>
          <w:szCs w:val="24"/>
        </w:rPr>
      </w:pPr>
      <w:r w:rsidRPr="006C3F9F">
        <w:rPr>
          <w:szCs w:val="24"/>
        </w:rPr>
        <w:lastRenderedPageBreak/>
        <w:t>nekem az fészek.</w:t>
      </w:r>
    </w:p>
    <w:p w14:paraId="49C0EC34" w14:textId="77777777" w:rsidR="001C00DB" w:rsidRPr="006C3F9F" w:rsidRDefault="001C00DB" w:rsidP="001C00DB">
      <w:pPr>
        <w:ind w:firstLine="709"/>
        <w:rPr>
          <w:szCs w:val="24"/>
        </w:rPr>
      </w:pPr>
      <w:r w:rsidRPr="006C3F9F">
        <w:rPr>
          <w:szCs w:val="24"/>
        </w:rPr>
        <w:t> </w:t>
      </w:r>
    </w:p>
    <w:p w14:paraId="09325A24" w14:textId="77777777" w:rsidR="001C00DB" w:rsidRPr="006C3F9F" w:rsidRDefault="001C00DB" w:rsidP="001C00DB">
      <w:pPr>
        <w:ind w:firstLine="709"/>
        <w:rPr>
          <w:szCs w:val="24"/>
        </w:rPr>
      </w:pPr>
      <w:r w:rsidRPr="006C3F9F">
        <w:rPr>
          <w:szCs w:val="24"/>
        </w:rPr>
        <w:t>Őrizd a lábad,</w:t>
      </w:r>
    </w:p>
    <w:p w14:paraId="6BB8C2FC" w14:textId="77777777" w:rsidR="001C00DB" w:rsidRPr="006C3F9F" w:rsidRDefault="001C00DB" w:rsidP="001C00DB">
      <w:pPr>
        <w:ind w:firstLine="709"/>
        <w:rPr>
          <w:szCs w:val="24"/>
        </w:rPr>
      </w:pPr>
      <w:r w:rsidRPr="006C3F9F">
        <w:rPr>
          <w:szCs w:val="24"/>
        </w:rPr>
        <w:t>megyek utánad;</w:t>
      </w:r>
    </w:p>
    <w:p w14:paraId="2A1D2852" w14:textId="77777777" w:rsidR="001C00DB" w:rsidRPr="006C3F9F" w:rsidRDefault="001C00DB" w:rsidP="001C00DB">
      <w:pPr>
        <w:ind w:firstLine="709"/>
        <w:rPr>
          <w:szCs w:val="24"/>
        </w:rPr>
      </w:pPr>
      <w:r w:rsidRPr="006C3F9F">
        <w:rPr>
          <w:szCs w:val="24"/>
        </w:rPr>
        <w:t>őrizd a rangod,</w:t>
      </w:r>
    </w:p>
    <w:p w14:paraId="3BA0A57C" w14:textId="77777777" w:rsidR="001C00DB" w:rsidRPr="006C3F9F" w:rsidRDefault="001C00DB" w:rsidP="001C00DB">
      <w:pPr>
        <w:ind w:firstLine="709"/>
        <w:rPr>
          <w:szCs w:val="24"/>
        </w:rPr>
      </w:pPr>
      <w:r w:rsidRPr="006C3F9F">
        <w:rPr>
          <w:szCs w:val="24"/>
        </w:rPr>
        <w:t>meghallom hangod.</w:t>
      </w:r>
    </w:p>
    <w:p w14:paraId="1CF95BC4" w14:textId="77777777" w:rsidR="001C00DB" w:rsidRPr="006C3F9F" w:rsidRDefault="001C00DB" w:rsidP="001C00DB">
      <w:pPr>
        <w:ind w:firstLine="709"/>
        <w:rPr>
          <w:szCs w:val="24"/>
        </w:rPr>
      </w:pPr>
      <w:r w:rsidRPr="006C3F9F">
        <w:rPr>
          <w:szCs w:val="24"/>
        </w:rPr>
        <w:t> </w:t>
      </w:r>
    </w:p>
    <w:p w14:paraId="25424040" w14:textId="77777777" w:rsidR="001C00DB" w:rsidRPr="006C3F9F" w:rsidRDefault="001C00DB" w:rsidP="001C00DB">
      <w:pPr>
        <w:ind w:firstLine="709"/>
        <w:rPr>
          <w:szCs w:val="24"/>
        </w:rPr>
      </w:pPr>
      <w:r w:rsidRPr="006C3F9F">
        <w:rPr>
          <w:szCs w:val="24"/>
        </w:rPr>
        <w:t>Őrizd a szíved,</w:t>
      </w:r>
    </w:p>
    <w:p w14:paraId="79A7AD1D" w14:textId="77777777" w:rsidR="001C00DB" w:rsidRPr="006C3F9F" w:rsidRDefault="001C00DB" w:rsidP="001C00DB">
      <w:pPr>
        <w:ind w:firstLine="709"/>
        <w:rPr>
          <w:szCs w:val="24"/>
        </w:rPr>
      </w:pPr>
      <w:r w:rsidRPr="006C3F9F">
        <w:rPr>
          <w:szCs w:val="24"/>
        </w:rPr>
        <w:t>tiszta maradok;</w:t>
      </w:r>
    </w:p>
    <w:p w14:paraId="30A937E2" w14:textId="77777777" w:rsidR="001C00DB" w:rsidRPr="006C3F9F" w:rsidRDefault="001C00DB" w:rsidP="001C00DB">
      <w:pPr>
        <w:ind w:firstLine="709"/>
        <w:rPr>
          <w:szCs w:val="24"/>
        </w:rPr>
      </w:pPr>
      <w:r w:rsidRPr="006C3F9F">
        <w:rPr>
          <w:szCs w:val="24"/>
        </w:rPr>
        <w:t>őrizd a lángod,</w:t>
      </w:r>
    </w:p>
    <w:p w14:paraId="66D1A6CD" w14:textId="77777777" w:rsidR="001C00DB" w:rsidRPr="006C3F9F" w:rsidRDefault="001C00DB" w:rsidP="001C00DB">
      <w:pPr>
        <w:ind w:firstLine="709"/>
        <w:rPr>
          <w:szCs w:val="24"/>
        </w:rPr>
      </w:pPr>
      <w:r w:rsidRPr="006C3F9F">
        <w:rPr>
          <w:szCs w:val="24"/>
        </w:rPr>
        <w:t>és lángra kapok.</w:t>
      </w:r>
    </w:p>
    <w:p w14:paraId="13F8EE2D" w14:textId="77777777" w:rsidR="001C00DB" w:rsidRPr="006C3F9F" w:rsidRDefault="001C00DB" w:rsidP="001C00DB">
      <w:pPr>
        <w:ind w:firstLine="709"/>
        <w:jc w:val="right"/>
        <w:rPr>
          <w:szCs w:val="24"/>
        </w:rPr>
      </w:pPr>
    </w:p>
    <w:p w14:paraId="4FD5F6CF" w14:textId="77777777" w:rsidR="001C00DB" w:rsidRPr="006C3F9F" w:rsidRDefault="001C00DB" w:rsidP="001C00DB">
      <w:pPr>
        <w:ind w:firstLine="709"/>
        <w:jc w:val="right"/>
        <w:rPr>
          <w:szCs w:val="24"/>
        </w:rPr>
      </w:pPr>
    </w:p>
    <w:p w14:paraId="18026F15" w14:textId="76732BFF" w:rsidR="00522BEA" w:rsidRPr="00ED56EF" w:rsidRDefault="007A7323" w:rsidP="00A21423">
      <w:pPr>
        <w:jc w:val="both"/>
        <w:rPr>
          <w:i/>
          <w:szCs w:val="24"/>
        </w:rPr>
      </w:pPr>
      <w:r w:rsidRPr="006C3F9F">
        <w:rPr>
          <w:i/>
          <w:szCs w:val="24"/>
        </w:rPr>
        <w:t xml:space="preserve">Kiskőrös Város érdekében végzett kiemelkedő tevékenysége elismerésének jeléül Kiskőrös Város Képviselő-testülete </w:t>
      </w:r>
      <w:r w:rsidRPr="006C3F9F">
        <w:rPr>
          <w:b/>
          <w:bCs/>
          <w:i/>
          <w:szCs w:val="24"/>
        </w:rPr>
        <w:t>„Kiskőrös Város Ifjúságának Oktatásáért és Neveléséért” díjat</w:t>
      </w:r>
      <w:r w:rsidRPr="006C3F9F">
        <w:rPr>
          <w:i/>
          <w:szCs w:val="24"/>
        </w:rPr>
        <w:t xml:space="preserve"> adományoz </w:t>
      </w:r>
      <w:r w:rsidRPr="006C3F9F">
        <w:rPr>
          <w:b/>
          <w:bCs/>
          <w:i/>
          <w:szCs w:val="24"/>
        </w:rPr>
        <w:t>Szabó Márta Erika</w:t>
      </w:r>
      <w:r w:rsidRPr="006C3F9F">
        <w:rPr>
          <w:i/>
          <w:szCs w:val="24"/>
        </w:rPr>
        <w:t xml:space="preserve"> részére.</w:t>
      </w:r>
    </w:p>
    <w:sectPr w:rsidR="00522BEA" w:rsidRPr="00ED56EF">
      <w:headerReference w:type="even" r:id="rId6"/>
      <w:type w:val="continuous"/>
      <w:pgSz w:w="11906" w:h="16838"/>
      <w:pgMar w:top="1417" w:right="1417" w:bottom="1417" w:left="1417" w:header="708" w:footer="708" w:gutter="0"/>
      <w:pgNumType w:start="1"/>
      <w:cols w:space="708" w:equalWidth="0">
        <w:col w:w="9072" w:space="708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F7D97" w14:textId="77777777" w:rsidR="00376ED3" w:rsidRDefault="00376ED3">
      <w:r>
        <w:separator/>
      </w:r>
    </w:p>
  </w:endnote>
  <w:endnote w:type="continuationSeparator" w:id="0">
    <w:p w14:paraId="7FB1BA4E" w14:textId="77777777" w:rsidR="00376ED3" w:rsidRDefault="0037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3BA2F" w14:textId="77777777" w:rsidR="00376ED3" w:rsidRDefault="00376ED3">
      <w:r>
        <w:separator/>
      </w:r>
    </w:p>
  </w:footnote>
  <w:footnote w:type="continuationSeparator" w:id="0">
    <w:p w14:paraId="24A79E9D" w14:textId="77777777" w:rsidR="00376ED3" w:rsidRDefault="00376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16C65" w14:textId="77777777" w:rsidR="00FA64CA" w:rsidRDefault="00FA64C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9A823EE" w14:textId="77777777" w:rsidR="00FA64CA" w:rsidRDefault="00FA64C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A1"/>
    <w:rsid w:val="00035DE0"/>
    <w:rsid w:val="00036982"/>
    <w:rsid w:val="000A2BBE"/>
    <w:rsid w:val="000C4482"/>
    <w:rsid w:val="000D7DE3"/>
    <w:rsid w:val="00140830"/>
    <w:rsid w:val="00154A24"/>
    <w:rsid w:val="001A0C2C"/>
    <w:rsid w:val="001A295D"/>
    <w:rsid w:val="001A6D4D"/>
    <w:rsid w:val="001B5E88"/>
    <w:rsid w:val="001C00DB"/>
    <w:rsid w:val="002226DF"/>
    <w:rsid w:val="002244A2"/>
    <w:rsid w:val="0029619A"/>
    <w:rsid w:val="002C35D2"/>
    <w:rsid w:val="002E0623"/>
    <w:rsid w:val="002E43DD"/>
    <w:rsid w:val="003156E6"/>
    <w:rsid w:val="003321A7"/>
    <w:rsid w:val="00345F4C"/>
    <w:rsid w:val="003553D5"/>
    <w:rsid w:val="00376ED3"/>
    <w:rsid w:val="00381A11"/>
    <w:rsid w:val="003B7DBB"/>
    <w:rsid w:val="003C024F"/>
    <w:rsid w:val="00407251"/>
    <w:rsid w:val="0047560A"/>
    <w:rsid w:val="004E08B3"/>
    <w:rsid w:val="00503FD2"/>
    <w:rsid w:val="00521404"/>
    <w:rsid w:val="00522BEA"/>
    <w:rsid w:val="00527CF2"/>
    <w:rsid w:val="00582D2F"/>
    <w:rsid w:val="005B2756"/>
    <w:rsid w:val="005B7B5B"/>
    <w:rsid w:val="00653C1B"/>
    <w:rsid w:val="00661AA1"/>
    <w:rsid w:val="006C3F9F"/>
    <w:rsid w:val="006C761D"/>
    <w:rsid w:val="006D02B4"/>
    <w:rsid w:val="006E5C30"/>
    <w:rsid w:val="00705F69"/>
    <w:rsid w:val="00707C7F"/>
    <w:rsid w:val="007142EA"/>
    <w:rsid w:val="00716E86"/>
    <w:rsid w:val="00745C3E"/>
    <w:rsid w:val="00763CAE"/>
    <w:rsid w:val="00790A6D"/>
    <w:rsid w:val="007A527E"/>
    <w:rsid w:val="007A7323"/>
    <w:rsid w:val="007D0679"/>
    <w:rsid w:val="008171E7"/>
    <w:rsid w:val="00836B28"/>
    <w:rsid w:val="008402BB"/>
    <w:rsid w:val="008606A9"/>
    <w:rsid w:val="008669FE"/>
    <w:rsid w:val="00880768"/>
    <w:rsid w:val="00882956"/>
    <w:rsid w:val="008D20A5"/>
    <w:rsid w:val="008D482B"/>
    <w:rsid w:val="00A07500"/>
    <w:rsid w:val="00A21423"/>
    <w:rsid w:val="00A23CEF"/>
    <w:rsid w:val="00A418CF"/>
    <w:rsid w:val="00A439CF"/>
    <w:rsid w:val="00A77D65"/>
    <w:rsid w:val="00A9327C"/>
    <w:rsid w:val="00AC0EC7"/>
    <w:rsid w:val="00AC2B38"/>
    <w:rsid w:val="00B121B8"/>
    <w:rsid w:val="00B74A71"/>
    <w:rsid w:val="00C47725"/>
    <w:rsid w:val="00C5465E"/>
    <w:rsid w:val="00CF2778"/>
    <w:rsid w:val="00CF32BE"/>
    <w:rsid w:val="00D2113E"/>
    <w:rsid w:val="00D27103"/>
    <w:rsid w:val="00D5257F"/>
    <w:rsid w:val="00DB692F"/>
    <w:rsid w:val="00DD50CA"/>
    <w:rsid w:val="00DE2DB6"/>
    <w:rsid w:val="00DE6ECD"/>
    <w:rsid w:val="00E255A2"/>
    <w:rsid w:val="00E3791F"/>
    <w:rsid w:val="00E44772"/>
    <w:rsid w:val="00E52BB6"/>
    <w:rsid w:val="00EA3285"/>
    <w:rsid w:val="00ED56EF"/>
    <w:rsid w:val="00EE0C00"/>
    <w:rsid w:val="00F01157"/>
    <w:rsid w:val="00F04CEA"/>
    <w:rsid w:val="00FA32C5"/>
    <w:rsid w:val="00FA64CA"/>
    <w:rsid w:val="00FE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1D355"/>
  <w15:chartTrackingRefBased/>
  <w15:docId w15:val="{B94DC8EA-6155-43F4-8201-74C82789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i/>
    </w:rPr>
  </w:style>
  <w:style w:type="paragraph" w:styleId="Cmsor2">
    <w:name w:val="heading 2"/>
    <w:basedOn w:val="Norml"/>
    <w:next w:val="Norml"/>
    <w:qFormat/>
    <w:pPr>
      <w:keepNext/>
      <w:spacing w:line="360" w:lineRule="auto"/>
      <w:jc w:val="both"/>
      <w:outlineLvl w:val="1"/>
    </w:pPr>
    <w:rPr>
      <w:i/>
      <w:iCs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bCs/>
      <w:i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</w:rPr>
  </w:style>
  <w:style w:type="paragraph" w:styleId="Szvegtrzs">
    <w:name w:val="Body Text"/>
    <w:basedOn w:val="Norml"/>
    <w:pPr>
      <w:jc w:val="both"/>
    </w:pPr>
  </w:style>
  <w:style w:type="paragraph" w:styleId="Szvegtrzs2">
    <w:name w:val="Body Text 2"/>
    <w:basedOn w:val="Norml"/>
    <w:pPr>
      <w:spacing w:line="360" w:lineRule="auto"/>
      <w:jc w:val="both"/>
    </w:pPr>
    <w:rPr>
      <w:b/>
      <w:i/>
      <w:smallCaps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pPr>
      <w:jc w:val="both"/>
    </w:pPr>
    <w:rPr>
      <w:b/>
      <w:bCs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3059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JAVASLAT „KISKŐRÖSÉRT” DÍJ ADOMÁNYOZÁSÁRA</vt:lpstr>
    </vt:vector>
  </TitlesOfParts>
  <Company>Kiskőrös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JAVASLAT „KISKŐRÖSÉRT” DÍJ ADOMÁNYOZÁSÁRA</dc:title>
  <dc:subject/>
  <dc:creator>Polgármesteri Hivatal</dc:creator>
  <cp:keywords/>
  <cp:lastModifiedBy>Acer</cp:lastModifiedBy>
  <cp:revision>10</cp:revision>
  <cp:lastPrinted>2013-01-17T12:18:00Z</cp:lastPrinted>
  <dcterms:created xsi:type="dcterms:W3CDTF">2026-02-27T10:28:00Z</dcterms:created>
  <dcterms:modified xsi:type="dcterms:W3CDTF">2026-03-16T13:49:00Z</dcterms:modified>
</cp:coreProperties>
</file>